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BA8C32" w14:textId="77777777" w:rsidR="00714EAC" w:rsidRDefault="00F85A9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E38037" wp14:editId="62BABF28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ACE02" w14:textId="77777777" w:rsidR="00714EAC" w:rsidRDefault="00F85A9A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0E38037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" fillcolor="white [3201]" stroked="f" strokeweight=".5pt">
                <v:textbox>
                  <w:txbxContent>
                    <w:p w14:paraId="04DACE02" w14:textId="77777777" w:rsidR="00714EAC" w:rsidRDefault="00F85A9A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4A1113D" w14:textId="77777777" w:rsidR="00714EAC" w:rsidRDefault="00F85A9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521F180B" w14:textId="77AA4C67" w:rsidR="00714EAC" w:rsidRDefault="00F85A9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33712C"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2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5446F3">
        <w:rPr>
          <w:rFonts w:ascii="仿宋_GB2312" w:eastAsia="仿宋_GB2312" w:hAnsi="宋体" w:hint="eastAsia"/>
          <w:sz w:val="24"/>
        </w:rPr>
        <w:t xml:space="preserve"> </w:t>
      </w:r>
      <w:r w:rsidR="005446F3" w:rsidRPr="000A561C">
        <w:rPr>
          <w:rFonts w:hint="eastAsia"/>
          <w:noProof/>
        </w:rPr>
        <w:drawing>
          <wp:inline distT="0" distB="0" distL="114300" distR="114300" wp14:anchorId="5B420E77" wp14:editId="1031DF99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726"/>
        <w:gridCol w:w="1915"/>
      </w:tblGrid>
      <w:tr w:rsidR="00714EAC" w14:paraId="78F5CF4C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DEA3165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C75A989" w14:textId="073D2D52" w:rsidR="00714EAC" w:rsidRDefault="0033712C">
            <w:pPr>
              <w:jc w:val="center"/>
              <w:rPr>
                <w:bCs/>
                <w:sz w:val="24"/>
              </w:rPr>
            </w:pPr>
            <w:r w:rsidRPr="0033712C">
              <w:rPr>
                <w:bCs/>
                <w:sz w:val="24"/>
              </w:rPr>
              <w:t>Unit 4     Women Nobel Prize Winners</w:t>
            </w:r>
          </w:p>
        </w:tc>
      </w:tr>
      <w:tr w:rsidR="00714EAC" w14:paraId="1D392D9B" w14:textId="77777777" w:rsidTr="004E6656">
        <w:trPr>
          <w:cantSplit/>
          <w:trHeight w:val="1574"/>
          <w:jc w:val="center"/>
        </w:trPr>
        <w:tc>
          <w:tcPr>
            <w:tcW w:w="8956" w:type="dxa"/>
            <w:gridSpan w:val="3"/>
            <w:vAlign w:val="center"/>
          </w:tcPr>
          <w:p w14:paraId="091E916C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4BD849E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Upon completion of this class, teachers are expected to have enabled students (</w:t>
            </w:r>
            <w:proofErr w:type="spellStart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Ss</w:t>
            </w:r>
            <w:proofErr w:type="spellEnd"/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) to: </w:t>
            </w:r>
          </w:p>
          <w:p w14:paraId="25959DEE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gr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asp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the key words and expressions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77D8891A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understand difficult and long sentences in the text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.</w:t>
            </w:r>
          </w:p>
          <w:p w14:paraId="49109BE3" w14:textId="77777777" w:rsidR="004E6656" w:rsidRDefault="004E6656" w:rsidP="004E6656">
            <w:r w:rsidRPr="004E6656">
              <w:rPr>
                <w:rFonts w:eastAsiaTheme="minorEastAsia" w:cstheme="minorBidi" w:hint="eastAsia"/>
                <w:color w:val="000000" w:themeColor="text1"/>
                <w:szCs w:val="22"/>
              </w:rPr>
              <w:t>■</w:t>
            </w:r>
            <w:r>
              <w:rPr>
                <w:rFonts w:eastAsiaTheme="minorEastAsia" w:cstheme="minorBidi" w:hint="eastAsia"/>
                <w:color w:val="000000" w:themeColor="text1"/>
                <w:szCs w:val="22"/>
              </w:rPr>
              <w:t xml:space="preserve">  finish the comprehensive practice</w:t>
            </w:r>
          </w:p>
        </w:tc>
      </w:tr>
      <w:tr w:rsidR="00714EAC" w14:paraId="1910D57C" w14:textId="77777777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35975A7E" w14:textId="77777777" w:rsidR="00714EAC" w:rsidRDefault="00F85A9A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14:paraId="0A775CAF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Detailed reading</w:t>
            </w:r>
          </w:p>
          <w:p w14:paraId="202B4EF0" w14:textId="77777777" w:rsidR="004E6656" w:rsidRPr="004E6656" w:rsidRDefault="004E6656" w:rsidP="004E6656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Analyze</w:t>
            </w: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38800ADB" w14:textId="77777777" w:rsidR="00714EAC" w:rsidRDefault="004E6656" w:rsidP="004E6656">
            <w:pPr>
              <w:rPr>
                <w:rFonts w:eastAsia="仿宋_GB2312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  <w:p w14:paraId="232D39D8" w14:textId="77777777" w:rsidR="004E6656" w:rsidRDefault="004E6656" w:rsidP="004E6656"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3. Finish the relevant exercises.</w:t>
            </w:r>
          </w:p>
        </w:tc>
      </w:tr>
      <w:tr w:rsidR="00714EAC" w14:paraId="64354DDA" w14:textId="77777777">
        <w:trPr>
          <w:cantSplit/>
          <w:trHeight w:val="926"/>
          <w:jc w:val="center"/>
        </w:trPr>
        <w:tc>
          <w:tcPr>
            <w:tcW w:w="8956" w:type="dxa"/>
            <w:gridSpan w:val="3"/>
            <w:vAlign w:val="center"/>
          </w:tcPr>
          <w:p w14:paraId="35DAAA7F" w14:textId="77777777" w:rsidR="00714EAC" w:rsidRDefault="00F85A9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20CBA9AC" w14:textId="77777777" w:rsidR="00714EAC" w:rsidRDefault="00F85A9A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14:paraId="4038F5AA" w14:textId="77777777" w:rsidR="00714EAC" w:rsidRDefault="00F85A9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714EAC" w14:paraId="3296386A" w14:textId="77777777">
        <w:trPr>
          <w:cantSplit/>
          <w:trHeight w:val="485"/>
          <w:jc w:val="center"/>
        </w:trPr>
        <w:tc>
          <w:tcPr>
            <w:tcW w:w="7041" w:type="dxa"/>
            <w:gridSpan w:val="2"/>
            <w:vAlign w:val="center"/>
          </w:tcPr>
          <w:p w14:paraId="6BF88EE4" w14:textId="77777777" w:rsidR="00714EAC" w:rsidRDefault="00F85A9A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1915" w:type="dxa"/>
            <w:vAlign w:val="center"/>
          </w:tcPr>
          <w:p w14:paraId="398EB3D8" w14:textId="77777777" w:rsidR="00714EAC" w:rsidRDefault="00F85A9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714EAC" w14:paraId="07DEA6CB" w14:textId="77777777">
        <w:trPr>
          <w:cantSplit/>
          <w:trHeight w:val="2505"/>
          <w:jc w:val="center"/>
        </w:trPr>
        <w:tc>
          <w:tcPr>
            <w:tcW w:w="7041" w:type="dxa"/>
            <w:gridSpan w:val="2"/>
            <w:vAlign w:val="center"/>
          </w:tcPr>
          <w:p w14:paraId="47FF1745" w14:textId="77777777" w:rsidR="00714EAC" w:rsidRDefault="00714EAC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202C86F6" w14:textId="77777777" w:rsidR="004E6656" w:rsidRPr="004E6656" w:rsidRDefault="004E6656" w:rsidP="004E6656">
            <w:pPr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</w:rPr>
            </w:pPr>
            <w:bookmarkStart w:id="1" w:name="OLE_LINK1"/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1. 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Introduction to the teaching objectives. (2 minutes)</w:t>
            </w:r>
          </w:p>
          <w:bookmarkEnd w:id="1"/>
          <w:p w14:paraId="67425D7D" w14:textId="77777777" w:rsidR="004E6656" w:rsidRPr="004E6656" w:rsidRDefault="004E6656" w:rsidP="004E6656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</w:rPr>
              <w:t xml:space="preserve">2.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Review</w:t>
            </w:r>
            <w:r w:rsidRPr="004E6656">
              <w:rPr>
                <w:b/>
                <w:bCs/>
                <w:color w:val="000000" w:themeColor="text1"/>
              </w:rPr>
              <w:t xml:space="preserve">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o</w:t>
            </w:r>
            <w:r w:rsidRPr="004E6656">
              <w:rPr>
                <w:b/>
                <w:bCs/>
                <w:color w:val="000000" w:themeColor="text1"/>
              </w:rPr>
              <w:t xml:space="preserve">verall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s</w:t>
            </w:r>
            <w:r w:rsidRPr="004E6656">
              <w:rPr>
                <w:b/>
                <w:bCs/>
                <w:color w:val="000000" w:themeColor="text1"/>
              </w:rPr>
              <w:t xml:space="preserve">tructure of the 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>te</w:t>
            </w:r>
            <w:r w:rsidRPr="004E6656">
              <w:rPr>
                <w:b/>
                <w:bCs/>
                <w:color w:val="000000" w:themeColor="text1"/>
              </w:rPr>
              <w:t>xt</w:t>
            </w:r>
            <w:r>
              <w:rPr>
                <w:rFonts w:hint="eastAsia"/>
                <w:b/>
                <w:bCs/>
                <w:color w:val="000000" w:themeColor="text1"/>
              </w:rPr>
              <w:t xml:space="preserve"> and the new words and expressions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(1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</w:rPr>
              <w:t>3</w:t>
            </w:r>
            <w:r w:rsidRPr="004E6656">
              <w:rPr>
                <w:rFonts w:hint="eastAsia"/>
                <w:b/>
                <w:bCs/>
                <w:color w:val="000000" w:themeColor="text1"/>
              </w:rPr>
              <w:t xml:space="preserve"> minutes)</w:t>
            </w:r>
          </w:p>
          <w:p w14:paraId="7809613E" w14:textId="22DFE5A9" w:rsidR="004E6656" w:rsidRPr="004E6656" w:rsidRDefault="004E6656" w:rsidP="004E6656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 w:rsidRPr="004E6656"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 xml:space="preserve"> 2.1</w:t>
            </w: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 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on p.</w:t>
            </w:r>
            <w:r w:rsidR="0033712C">
              <w:rPr>
                <w:rFonts w:eastAsia="仿宋_GB2312"/>
                <w:bCs/>
                <w:color w:val="000000" w:themeColor="text1"/>
                <w:szCs w:val="21"/>
              </w:rPr>
              <w:t>95</w:t>
            </w:r>
            <w:r w:rsidRPr="004E6656"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  <w:p w14:paraId="1AE489C0" w14:textId="77777777" w:rsidR="004E6656" w:rsidRPr="004E6656" w:rsidRDefault="004E6656" w:rsidP="004E6656">
            <w:pPr>
              <w:spacing w:line="288" w:lineRule="auto"/>
              <w:rPr>
                <w:color w:val="000000" w:themeColor="text1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3. 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>Detailed reading of the text (</w:t>
            </w:r>
            <w:r>
              <w:rPr>
                <w:rFonts w:hint="eastAsia"/>
                <w:b/>
                <w:bCs/>
                <w:color w:val="000000" w:themeColor="text1"/>
                <w:kern w:val="0"/>
              </w:rPr>
              <w:t>45</w:t>
            </w:r>
            <w:r w:rsidRPr="004E6656">
              <w:rPr>
                <w:rFonts w:hint="eastAsia"/>
                <w:b/>
                <w:bCs/>
                <w:color w:val="000000" w:themeColor="text1"/>
                <w:kern w:val="0"/>
              </w:rPr>
              <w:t xml:space="preserve"> minutes)</w:t>
            </w:r>
          </w:p>
          <w:p w14:paraId="4C8558E6" w14:textId="77777777" w:rsidR="004E6656" w:rsidRPr="004E6656" w:rsidRDefault="004E6656" w:rsidP="004E6656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 w:rsidRPr="004E6656">
              <w:rPr>
                <w:rFonts w:hint="eastAsia"/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14:paraId="32B05AB4" w14:textId="77777777" w:rsidR="004E6656" w:rsidRPr="004E6656" w:rsidRDefault="004E6656" w:rsidP="004E6656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 xml:space="preserve">4. 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Comprehensive Practice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(</w:t>
            </w:r>
            <w:r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>30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 </w:t>
            </w:r>
            <w:r w:rsidRPr="004E6656"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  <w:t>minutes</w:t>
            </w:r>
            <w:r w:rsidRPr="004E6656">
              <w:rPr>
                <w:rFonts w:eastAsiaTheme="minorEastAsia" w:cstheme="minorBidi" w:hint="eastAsia"/>
                <w:b/>
                <w:bCs/>
                <w:color w:val="000000" w:themeColor="text1"/>
                <w:kern w:val="0"/>
              </w:rPr>
              <w:t xml:space="preserve">) </w:t>
            </w:r>
          </w:p>
          <w:p w14:paraId="32947B7D" w14:textId="73675A8C" w:rsidR="00714EAC" w:rsidRDefault="004E6656" w:rsidP="004E6656">
            <w:pPr>
              <w:ind w:left="210" w:hangingChars="100" w:hanging="210"/>
              <w:rPr>
                <w:b/>
                <w:bCs/>
                <w:color w:val="000000"/>
              </w:rPr>
            </w:pPr>
            <w:r w:rsidRPr="004E6656">
              <w:rPr>
                <w:rFonts w:hint="eastAsia"/>
                <w:color w:val="000000" w:themeColor="text1"/>
              </w:rPr>
              <w:t>The teacher explains the exercises 4.1&amp;4.2 on p.</w:t>
            </w:r>
            <w:r w:rsidR="007A0DDC">
              <w:rPr>
                <w:color w:val="000000" w:themeColor="text1"/>
              </w:rPr>
              <w:t>100</w:t>
            </w:r>
          </w:p>
        </w:tc>
        <w:tc>
          <w:tcPr>
            <w:tcW w:w="1915" w:type="dxa"/>
            <w:vAlign w:val="center"/>
          </w:tcPr>
          <w:p w14:paraId="05524AEC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4110F169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420A3365" w14:textId="77777777" w:rsidR="004E6656" w:rsidRPr="004E6656" w:rsidRDefault="004E6656" w:rsidP="004E6656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4E6656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4E6656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1C6272E6" w14:textId="77777777" w:rsidR="00714EAC" w:rsidRDefault="00714EAC">
            <w:pPr>
              <w:widowControl/>
              <w:jc w:val="left"/>
            </w:pPr>
          </w:p>
        </w:tc>
      </w:tr>
      <w:tr w:rsidR="00714EAC" w14:paraId="75F9BE3C" w14:textId="77777777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03B166EF" w14:textId="77777777" w:rsidR="00714EAC" w:rsidRDefault="00F85A9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7C6803E" w14:textId="77777777" w:rsidR="00714EAC" w:rsidRPr="004E6656" w:rsidRDefault="00F85A9A" w:rsidP="004E6656">
            <w:pPr>
              <w:pStyle w:val="a8"/>
              <w:spacing w:before="0" w:beforeAutospacing="0" w:after="0" w:afterAutospacing="0"/>
              <w:ind w:firstLineChars="100" w:firstLine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1.</w:t>
            </w:r>
            <w:r w:rsidR="00953310">
              <w:rPr>
                <w:rFonts w:ascii="Times New Roman" w:eastAsia="仿宋_GB2312" w:hAnsi="Times New Roman" w:hint="eastAsia"/>
                <w:sz w:val="21"/>
                <w:szCs w:val="21"/>
              </w:rPr>
              <w:t>复习课文并完成平台所有必做练习</w:t>
            </w:r>
          </w:p>
          <w:p w14:paraId="2532A4D0" w14:textId="0F1C0930" w:rsidR="00714EAC" w:rsidRPr="004E6656" w:rsidRDefault="00F85A9A" w:rsidP="004E6656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2.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长篇阅读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 xml:space="preserve">Unit </w:t>
            </w:r>
            <w:r w:rsidR="007A0DDC">
              <w:rPr>
                <w:rFonts w:ascii="Times New Roman" w:eastAsia="仿宋_GB2312" w:hAnsi="Times New Roman"/>
                <w:sz w:val="21"/>
                <w:szCs w:val="21"/>
              </w:rPr>
              <w:t>4</w:t>
            </w:r>
            <w:r w:rsidR="004E6656" w:rsidRPr="004E6656">
              <w:rPr>
                <w:rFonts w:ascii="Times New Roman" w:eastAsia="仿宋_GB2312" w:hAnsi="Times New Roman" w:hint="eastAsia"/>
                <w:sz w:val="21"/>
                <w:szCs w:val="21"/>
              </w:rPr>
              <w:t>-Passage A</w:t>
            </w:r>
            <w:r w:rsidR="004E6656" w:rsidRPr="004E6656"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 </w:t>
            </w:r>
          </w:p>
          <w:p w14:paraId="22E994AF" w14:textId="515131DC" w:rsidR="004E6656" w:rsidRDefault="004E6656" w:rsidP="00C747C3">
            <w:pPr>
              <w:pStyle w:val="a8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4E665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3.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完成四级试题集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Practice Test </w:t>
            </w:r>
            <w:r w:rsidR="00C747C3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的部分练习</w:t>
            </w:r>
          </w:p>
        </w:tc>
      </w:tr>
      <w:tr w:rsidR="00714EAC" w14:paraId="32AAFA30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0903FAA3" w14:textId="77777777" w:rsidR="00714EAC" w:rsidRDefault="00F85A9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8B2F5FC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493BC49" w14:textId="77777777" w:rsidR="00714EAC" w:rsidRDefault="00714E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44CC9B8" w14:textId="77777777" w:rsidR="00714EAC" w:rsidRDefault="00714EA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714EA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57800" w14:textId="77777777" w:rsidR="0027730B" w:rsidRDefault="0027730B">
      <w:r>
        <w:separator/>
      </w:r>
    </w:p>
  </w:endnote>
  <w:endnote w:type="continuationSeparator" w:id="0">
    <w:p w14:paraId="6E34F9CE" w14:textId="77777777" w:rsidR="0027730B" w:rsidRDefault="00277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3CC02" w14:textId="77777777" w:rsidR="00714EAC" w:rsidRDefault="00F85A9A">
    <w:pPr>
      <w:pStyle w:val="a6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6E65C91" w14:textId="77777777" w:rsidR="00714EAC" w:rsidRDefault="00714EA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465C8" w14:textId="77777777" w:rsidR="00714EAC" w:rsidRDefault="00F85A9A">
    <w:pPr>
      <w:pStyle w:val="a6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5446F3" w:rsidRPr="005446F3">
      <w:rPr>
        <w:noProof/>
        <w:sz w:val="28"/>
        <w:szCs w:val="28"/>
        <w:lang w:val="zh-CN"/>
      </w:rPr>
      <w:t>-</w:t>
    </w:r>
    <w:r w:rsidR="005446F3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1EA186CB" w14:textId="77777777" w:rsidR="00714EAC" w:rsidRDefault="00714EA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06B18" w14:textId="77777777" w:rsidR="0027730B" w:rsidRDefault="0027730B">
      <w:r>
        <w:separator/>
      </w:r>
    </w:p>
  </w:footnote>
  <w:footnote w:type="continuationSeparator" w:id="0">
    <w:p w14:paraId="6943102B" w14:textId="77777777" w:rsidR="0027730B" w:rsidRDefault="00277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150506"/>
    <w:rsid w:val="0027663B"/>
    <w:rsid w:val="0027730B"/>
    <w:rsid w:val="00282148"/>
    <w:rsid w:val="002C3228"/>
    <w:rsid w:val="00302C4E"/>
    <w:rsid w:val="00333C2E"/>
    <w:rsid w:val="0033712C"/>
    <w:rsid w:val="004A3A78"/>
    <w:rsid w:val="004B7911"/>
    <w:rsid w:val="004D08BF"/>
    <w:rsid w:val="004E4E7B"/>
    <w:rsid w:val="004E6656"/>
    <w:rsid w:val="005446F3"/>
    <w:rsid w:val="006525CA"/>
    <w:rsid w:val="006E736D"/>
    <w:rsid w:val="00714EAC"/>
    <w:rsid w:val="00784C9E"/>
    <w:rsid w:val="007A0DDC"/>
    <w:rsid w:val="007D0800"/>
    <w:rsid w:val="007D61D5"/>
    <w:rsid w:val="007E677B"/>
    <w:rsid w:val="008172DD"/>
    <w:rsid w:val="00825042"/>
    <w:rsid w:val="0082609F"/>
    <w:rsid w:val="00873F80"/>
    <w:rsid w:val="008C6B91"/>
    <w:rsid w:val="00953310"/>
    <w:rsid w:val="00971343"/>
    <w:rsid w:val="009E3FA7"/>
    <w:rsid w:val="00A45F93"/>
    <w:rsid w:val="00A50CC8"/>
    <w:rsid w:val="00B016E9"/>
    <w:rsid w:val="00B53B73"/>
    <w:rsid w:val="00B86461"/>
    <w:rsid w:val="00BE5DCB"/>
    <w:rsid w:val="00C747C3"/>
    <w:rsid w:val="00CE751C"/>
    <w:rsid w:val="00D12946"/>
    <w:rsid w:val="00D71E84"/>
    <w:rsid w:val="00D760C7"/>
    <w:rsid w:val="00DA149D"/>
    <w:rsid w:val="00DB1760"/>
    <w:rsid w:val="00DD4923"/>
    <w:rsid w:val="00DE32DB"/>
    <w:rsid w:val="00E30474"/>
    <w:rsid w:val="00EC1D3A"/>
    <w:rsid w:val="00F67973"/>
    <w:rsid w:val="00F85A9A"/>
    <w:rsid w:val="03732EE9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3FEFAD85"/>
    <w:rsid w:val="45953EBA"/>
    <w:rsid w:val="47480965"/>
    <w:rsid w:val="4D2A507D"/>
    <w:rsid w:val="51072C25"/>
    <w:rsid w:val="56394327"/>
    <w:rsid w:val="597B081E"/>
    <w:rsid w:val="5C241DD3"/>
    <w:rsid w:val="640121D8"/>
    <w:rsid w:val="64A53DF6"/>
    <w:rsid w:val="64B33C02"/>
    <w:rsid w:val="65FA69DE"/>
    <w:rsid w:val="663D22FA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26B951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31F5E0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Char1"/>
    <w:qFormat/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7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9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2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1150</Characters>
  <Application>Microsoft Office Word</Application>
  <DocSecurity>0</DocSecurity>
  <Lines>9</Lines>
  <Paragraphs>2</Paragraphs>
  <ScaleCrop>false</ScaleCrop>
  <Company>Microsoft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2022-02-15T03:08:00Z</dcterms:created>
  <dcterms:modified xsi:type="dcterms:W3CDTF">2022-02-18T04:21:00Z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